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CACA" w14:textId="77777777" w:rsidR="003856D9" w:rsidRPr="003856D9" w:rsidRDefault="00693259" w:rsidP="003856D9">
      <w:pPr>
        <w:tabs>
          <w:tab w:val="center" w:pos="4513"/>
          <w:tab w:val="right" w:pos="9026"/>
        </w:tabs>
        <w:spacing w:after="0" w:line="240" w:lineRule="auto"/>
        <w:rPr>
          <w:rFonts w:ascii="Microsoft JhengHei" w:eastAsia="Microsoft JhengHei" w:hAnsi="Microsoft JhengHei"/>
          <w:color w:val="4F6228" w:themeColor="accent3" w:themeShade="80"/>
          <w:sz w:val="32"/>
          <w:szCs w:val="32"/>
        </w:rPr>
      </w:pPr>
      <w:r>
        <w:rPr>
          <w:rFonts w:ascii="Microsoft JhengHei" w:eastAsia="Microsoft JhengHei" w:hAnsi="Microsoft JhengHei"/>
          <w:color w:val="4F6228" w:themeColor="accent3" w:themeShade="80"/>
          <w:sz w:val="32"/>
          <w:szCs w:val="32"/>
        </w:rPr>
        <w:t xml:space="preserve">   </w:t>
      </w:r>
      <w:r w:rsidR="00DF3DAE">
        <w:rPr>
          <w:rFonts w:ascii="Microsoft JhengHei" w:eastAsia="Microsoft JhengHei" w:hAnsi="Microsoft JhengHei"/>
          <w:color w:val="4F6228" w:themeColor="accent3" w:themeShade="80"/>
          <w:sz w:val="32"/>
          <w:szCs w:val="32"/>
        </w:rPr>
        <w:t xml:space="preserve"> </w:t>
      </w:r>
      <w:r w:rsidR="003856D9" w:rsidRPr="003856D9">
        <w:rPr>
          <w:rFonts w:ascii="Microsoft JhengHei" w:eastAsia="Microsoft JhengHei" w:hAnsi="Microsoft JhengHei"/>
          <w:color w:val="4F6228" w:themeColor="accent3" w:themeShade="80"/>
          <w:sz w:val="32"/>
          <w:szCs w:val="32"/>
        </w:rPr>
        <w:t>Beech Wood Green Burial</w:t>
      </w:r>
    </w:p>
    <w:p w14:paraId="6434CACB" w14:textId="77777777" w:rsidR="003856D9" w:rsidRPr="003856D9" w:rsidRDefault="003856D9" w:rsidP="003856D9">
      <w:pPr>
        <w:tabs>
          <w:tab w:val="center" w:pos="4513"/>
          <w:tab w:val="right" w:pos="9026"/>
        </w:tabs>
        <w:spacing w:after="0" w:line="240" w:lineRule="auto"/>
        <w:rPr>
          <w:rFonts w:ascii="Microsoft JhengHei" w:eastAsia="Microsoft JhengHei" w:hAnsi="Microsoft JhengHei"/>
          <w:i/>
          <w:color w:val="4F6228" w:themeColor="accent3" w:themeShade="80"/>
          <w:sz w:val="32"/>
          <w:szCs w:val="32"/>
        </w:rPr>
      </w:pPr>
      <w:r w:rsidRPr="003856D9">
        <w:rPr>
          <w:rFonts w:ascii="Microsoft JhengHei" w:eastAsia="Microsoft JhengHei" w:hAnsi="Microsoft JhengHei"/>
          <w:color w:val="4F6228" w:themeColor="accent3" w:themeShade="80"/>
          <w:sz w:val="32"/>
          <w:szCs w:val="32"/>
        </w:rPr>
        <w:t xml:space="preserve">            </w:t>
      </w:r>
      <w:r w:rsidR="00DF3DAE">
        <w:rPr>
          <w:rFonts w:ascii="Microsoft JhengHei" w:eastAsia="Microsoft JhengHei" w:hAnsi="Microsoft JhengHei"/>
          <w:color w:val="4F6228" w:themeColor="accent3" w:themeShade="80"/>
          <w:sz w:val="32"/>
          <w:szCs w:val="32"/>
        </w:rPr>
        <w:t xml:space="preserve"> </w:t>
      </w:r>
      <w:r w:rsidR="00693259">
        <w:rPr>
          <w:rFonts w:ascii="Microsoft JhengHei" w:eastAsia="Microsoft JhengHei" w:hAnsi="Microsoft JhengHei"/>
          <w:color w:val="4F6228" w:themeColor="accent3" w:themeShade="80"/>
          <w:sz w:val="32"/>
          <w:szCs w:val="32"/>
        </w:rPr>
        <w:t xml:space="preserve"> </w:t>
      </w:r>
      <w:r w:rsidR="00DF3DAE">
        <w:rPr>
          <w:rFonts w:ascii="Microsoft JhengHei" w:eastAsia="Microsoft JhengHei" w:hAnsi="Microsoft JhengHei"/>
          <w:color w:val="4F6228" w:themeColor="accent3" w:themeShade="80"/>
          <w:sz w:val="32"/>
          <w:szCs w:val="32"/>
        </w:rPr>
        <w:t xml:space="preserve">      </w:t>
      </w:r>
      <w:r w:rsidRPr="003856D9">
        <w:rPr>
          <w:rFonts w:ascii="Microsoft JhengHei" w:eastAsia="Microsoft JhengHei" w:hAnsi="Microsoft JhengHei"/>
          <w:color w:val="4F6228" w:themeColor="accent3" w:themeShade="80"/>
          <w:sz w:val="32"/>
          <w:szCs w:val="32"/>
        </w:rPr>
        <w:t xml:space="preserve"> “……….</w:t>
      </w:r>
      <w:r w:rsidRPr="003856D9">
        <w:rPr>
          <w:rFonts w:ascii="Microsoft JhengHei" w:eastAsia="Microsoft JhengHei" w:hAnsi="Microsoft JhengHei"/>
          <w:i/>
          <w:color w:val="4F6228" w:themeColor="accent3" w:themeShade="80"/>
          <w:sz w:val="32"/>
          <w:szCs w:val="32"/>
        </w:rPr>
        <w:t>At one with nature”</w:t>
      </w:r>
    </w:p>
    <w:p w14:paraId="6434CACC" w14:textId="77777777" w:rsidR="003856D9" w:rsidRDefault="003856D9" w:rsidP="003856D9">
      <w:pPr>
        <w:widowControl w:val="0"/>
        <w:suppressAutoHyphens/>
        <w:spacing w:line="240" w:lineRule="auto"/>
        <w:jc w:val="center"/>
        <w:rPr>
          <w:rFonts w:eastAsia="Arial Unicode MS" w:cs="Calibri"/>
          <w:kern w:val="1"/>
          <w:sz w:val="24"/>
          <w:szCs w:val="24"/>
          <w:lang w:eastAsia="hi-IN" w:bidi="hi-IN"/>
        </w:rPr>
      </w:pPr>
    </w:p>
    <w:p w14:paraId="6434CACD" w14:textId="60E2A155" w:rsidR="003856D9" w:rsidRPr="003856D9" w:rsidRDefault="003856D9" w:rsidP="003856D9">
      <w:pPr>
        <w:widowControl w:val="0"/>
        <w:suppressAutoHyphens/>
        <w:spacing w:line="240" w:lineRule="auto"/>
        <w:jc w:val="center"/>
        <w:rPr>
          <w:rFonts w:asciiTheme="majorHAnsi" w:eastAsia="Arial Unicode MS" w:hAnsiTheme="majorHAnsi" w:cs="Calibri"/>
          <w:kern w:val="1"/>
          <w:lang w:eastAsia="hi-IN" w:bidi="hi-IN"/>
        </w:rPr>
      </w:pPr>
      <w:r w:rsidRPr="003856D9">
        <w:rPr>
          <w:rFonts w:eastAsia="Arial Unicode MS" w:cs="Calibri"/>
          <w:kern w:val="1"/>
          <w:sz w:val="24"/>
          <w:szCs w:val="24"/>
          <w:lang w:eastAsia="hi-IN" w:bidi="hi-IN"/>
        </w:rPr>
        <w:br w:type="textWrapping" w:clear="all"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>Price List 20</w:t>
      </w:r>
      <w:r w:rsidR="002A2BCE">
        <w:rPr>
          <w:rFonts w:asciiTheme="majorHAnsi" w:eastAsia="Arial Unicode MS" w:hAnsiTheme="majorHAnsi" w:cs="Calibri"/>
          <w:kern w:val="1"/>
          <w:lang w:eastAsia="hi-IN" w:bidi="hi-IN"/>
        </w:rPr>
        <w:t>20</w:t>
      </w:r>
    </w:p>
    <w:p w14:paraId="6434CACE" w14:textId="77777777" w:rsidR="003856D9" w:rsidRDefault="003856D9" w:rsidP="003856D9">
      <w:pPr>
        <w:widowControl w:val="0"/>
        <w:suppressAutoHyphens/>
        <w:spacing w:after="0" w:line="240" w:lineRule="auto"/>
        <w:jc w:val="both"/>
        <w:rPr>
          <w:rFonts w:asciiTheme="majorHAnsi" w:eastAsia="Arial Unicode MS" w:hAnsiTheme="majorHAnsi" w:cs="Calibri"/>
          <w:kern w:val="1"/>
          <w:lang w:eastAsia="hi-IN" w:bidi="hi-IN"/>
        </w:rPr>
      </w:pPr>
    </w:p>
    <w:p w14:paraId="6434CACF" w14:textId="77777777" w:rsidR="003856D9" w:rsidRPr="003856D9" w:rsidRDefault="003856D9" w:rsidP="003856D9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Calibri"/>
          <w:b/>
          <w:kern w:val="1"/>
          <w:lang w:eastAsia="hi-IN" w:bidi="hi-IN"/>
        </w:rPr>
      </w:pPr>
      <w:r w:rsidRPr="003856D9">
        <w:rPr>
          <w:rFonts w:asciiTheme="majorHAnsi" w:eastAsia="Arial Unicode MS" w:hAnsiTheme="majorHAnsi" w:cs="Calibri"/>
          <w:b/>
          <w:kern w:val="1"/>
          <w:lang w:eastAsia="hi-IN" w:bidi="hi-IN"/>
        </w:rPr>
        <w:t>Plots:-</w:t>
      </w:r>
    </w:p>
    <w:p w14:paraId="6434CAD0" w14:textId="77777777" w:rsidR="003856D9" w:rsidRPr="003856D9" w:rsidRDefault="003856D9" w:rsidP="003856D9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Calibri"/>
          <w:kern w:val="1"/>
          <w:lang w:eastAsia="hi-IN" w:bidi="hi-IN"/>
        </w:rPr>
      </w:pP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>Adult grave space</w:t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  <w:t>£700</w:t>
      </w:r>
    </w:p>
    <w:p w14:paraId="6434CAD1" w14:textId="77777777" w:rsidR="003856D9" w:rsidRPr="003856D9" w:rsidRDefault="003856D9" w:rsidP="003856D9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Calibri"/>
          <w:kern w:val="1"/>
          <w:lang w:eastAsia="hi-IN" w:bidi="hi-IN"/>
        </w:rPr>
      </w:pP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>Child under 18</w:t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  <w:t xml:space="preserve">£500 </w:t>
      </w:r>
    </w:p>
    <w:p w14:paraId="6434CAD2" w14:textId="5674B54D" w:rsidR="003856D9" w:rsidRPr="003856D9" w:rsidRDefault="003856D9" w:rsidP="003856D9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Calibri"/>
          <w:kern w:val="1"/>
          <w:lang w:eastAsia="hi-IN" w:bidi="hi-IN"/>
        </w:rPr>
      </w:pP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>Ashes plot</w:t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  <w:t>£300</w:t>
      </w:r>
      <w:r w:rsidR="00113818">
        <w:rPr>
          <w:rFonts w:asciiTheme="majorHAnsi" w:eastAsia="Arial Unicode MS" w:hAnsiTheme="majorHAnsi" w:cs="Calibri"/>
          <w:kern w:val="1"/>
          <w:lang w:eastAsia="hi-IN" w:bidi="hi-IN"/>
        </w:rPr>
        <w:t xml:space="preserve">                                                       </w:t>
      </w:r>
    </w:p>
    <w:p w14:paraId="6434CAD3" w14:textId="77777777" w:rsidR="003856D9" w:rsidRPr="003856D9" w:rsidRDefault="003856D9" w:rsidP="003856D9">
      <w:pPr>
        <w:widowControl w:val="0"/>
        <w:suppressAutoHyphens/>
        <w:spacing w:before="240" w:after="0" w:line="360" w:lineRule="auto"/>
        <w:rPr>
          <w:rFonts w:asciiTheme="majorHAnsi" w:eastAsia="Arial Unicode MS" w:hAnsiTheme="majorHAnsi" w:cs="Calibri"/>
          <w:kern w:val="1"/>
          <w:lang w:eastAsia="hi-IN" w:bidi="hi-IN"/>
        </w:rPr>
      </w:pPr>
      <w:r w:rsidRPr="003856D9">
        <w:rPr>
          <w:rFonts w:asciiTheme="majorHAnsi" w:eastAsia="Arial Unicode MS" w:hAnsiTheme="majorHAnsi" w:cs="Calibri"/>
          <w:b/>
          <w:kern w:val="1"/>
          <w:lang w:eastAsia="hi-IN" w:bidi="hi-IN"/>
        </w:rPr>
        <w:t>Grave preparation, slate marker</w:t>
      </w:r>
      <w:r>
        <w:rPr>
          <w:rFonts w:asciiTheme="majorHAnsi" w:eastAsia="Arial Unicode MS" w:hAnsiTheme="majorHAnsi" w:cs="Calibri"/>
          <w:b/>
          <w:kern w:val="1"/>
          <w:lang w:eastAsia="hi-IN" w:bidi="hi-IN"/>
        </w:rPr>
        <w:t xml:space="preserve"> tablet </w:t>
      </w:r>
      <w:r w:rsidRPr="003856D9">
        <w:rPr>
          <w:rFonts w:asciiTheme="majorHAnsi" w:eastAsia="Arial Unicode MS" w:hAnsiTheme="majorHAnsi" w:cs="Calibri"/>
          <w:b/>
          <w:kern w:val="1"/>
          <w:lang w:eastAsia="hi-IN" w:bidi="hi-IN"/>
        </w:rPr>
        <w:t xml:space="preserve"> and administration</w:t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 xml:space="preserve"> –</w:t>
      </w:r>
      <w:r w:rsidR="00C652E5">
        <w:rPr>
          <w:rFonts w:asciiTheme="majorHAnsi" w:eastAsia="Arial Unicode MS" w:hAnsiTheme="majorHAnsi" w:cs="Calibri"/>
          <w:kern w:val="1"/>
          <w:lang w:eastAsia="hi-IN" w:bidi="hi-IN"/>
        </w:rPr>
        <w:t xml:space="preserve">                    </w:t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 xml:space="preserve"> </w:t>
      </w:r>
      <w:r w:rsidRPr="00C652E5">
        <w:rPr>
          <w:rFonts w:asciiTheme="majorHAnsi" w:eastAsia="Arial Unicode MS" w:hAnsiTheme="majorHAnsi" w:cs="Calibri"/>
          <w:b/>
          <w:kern w:val="1"/>
          <w:lang w:eastAsia="hi-IN" w:bidi="hi-IN"/>
        </w:rPr>
        <w:t>payable at the time of a funeral only:-</w:t>
      </w:r>
    </w:p>
    <w:p w14:paraId="6434CAD4" w14:textId="1FFC99A3" w:rsidR="003856D9" w:rsidRDefault="003856D9" w:rsidP="003856D9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Calibri"/>
          <w:kern w:val="1"/>
          <w:lang w:eastAsia="hi-IN" w:bidi="hi-IN"/>
        </w:rPr>
      </w:pPr>
      <w:bookmarkStart w:id="0" w:name="_Hlk40083620"/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>Adult interment</w:t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  <w:t>£</w:t>
      </w:r>
      <w:r w:rsidR="009178B4">
        <w:rPr>
          <w:rFonts w:asciiTheme="majorHAnsi" w:eastAsia="Arial Unicode MS" w:hAnsiTheme="majorHAnsi" w:cs="Calibri"/>
          <w:kern w:val="1"/>
          <w:lang w:eastAsia="hi-IN" w:bidi="hi-IN"/>
        </w:rPr>
        <w:t>3</w:t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>00</w:t>
      </w:r>
    </w:p>
    <w:p w14:paraId="1B82EA24" w14:textId="389ED5B0" w:rsidR="009178B4" w:rsidRPr="003856D9" w:rsidRDefault="009178B4" w:rsidP="009178B4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Calibri"/>
          <w:kern w:val="1"/>
          <w:lang w:eastAsia="hi-IN" w:bidi="hi-IN"/>
        </w:rPr>
      </w:pPr>
      <w:r>
        <w:rPr>
          <w:rFonts w:asciiTheme="majorHAnsi" w:eastAsia="Arial Unicode MS" w:hAnsiTheme="majorHAnsi" w:cs="Calibri"/>
          <w:kern w:val="1"/>
          <w:lang w:eastAsia="hi-IN" w:bidi="hi-IN"/>
        </w:rPr>
        <w:t>Grave preparation*</w:t>
      </w:r>
      <w:r>
        <w:rPr>
          <w:rFonts w:asciiTheme="majorHAnsi" w:eastAsia="Arial Unicode MS" w:hAnsiTheme="majorHAnsi" w:cs="Calibri"/>
          <w:kern w:val="1"/>
          <w:lang w:eastAsia="hi-IN" w:bidi="hi-IN"/>
        </w:rPr>
        <w:tab/>
      </w:r>
      <w:r>
        <w:rPr>
          <w:rFonts w:asciiTheme="majorHAnsi" w:eastAsia="Arial Unicode MS" w:hAnsiTheme="majorHAnsi" w:cs="Calibri"/>
          <w:kern w:val="1"/>
          <w:lang w:eastAsia="hi-IN" w:bidi="hi-IN"/>
        </w:rPr>
        <w:tab/>
      </w:r>
      <w:r>
        <w:rPr>
          <w:rFonts w:asciiTheme="majorHAnsi" w:eastAsia="Arial Unicode MS" w:hAnsiTheme="majorHAnsi" w:cs="Calibri"/>
          <w:kern w:val="1"/>
          <w:lang w:eastAsia="hi-IN" w:bidi="hi-IN"/>
        </w:rPr>
        <w:tab/>
      </w:r>
      <w:r>
        <w:rPr>
          <w:rFonts w:asciiTheme="majorHAnsi" w:eastAsia="Arial Unicode MS" w:hAnsiTheme="majorHAnsi" w:cs="Calibri"/>
          <w:kern w:val="1"/>
          <w:lang w:eastAsia="hi-IN" w:bidi="hi-IN"/>
        </w:rPr>
        <w:tab/>
      </w:r>
      <w:r>
        <w:rPr>
          <w:rFonts w:asciiTheme="majorHAnsi" w:eastAsia="Arial Unicode MS" w:hAnsiTheme="majorHAnsi" w:cs="Calibri"/>
          <w:kern w:val="1"/>
          <w:lang w:eastAsia="hi-IN" w:bidi="hi-IN"/>
        </w:rPr>
        <w:tab/>
        <w:t>£350</w:t>
      </w:r>
    </w:p>
    <w:p w14:paraId="6434CAD5" w14:textId="77777777" w:rsidR="003856D9" w:rsidRPr="003856D9" w:rsidRDefault="003856D9" w:rsidP="003856D9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Calibri"/>
          <w:kern w:val="1"/>
          <w:lang w:eastAsia="hi-IN" w:bidi="hi-IN"/>
        </w:rPr>
      </w:pP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>Child or infant interment</w:t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  <w:t xml:space="preserve">£300 </w:t>
      </w:r>
    </w:p>
    <w:p w14:paraId="6434CAD6" w14:textId="77777777" w:rsidR="003856D9" w:rsidRPr="003856D9" w:rsidRDefault="003856D9" w:rsidP="003856D9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="Calibri"/>
          <w:kern w:val="1"/>
          <w:lang w:eastAsia="hi-IN" w:bidi="hi-IN"/>
        </w:rPr>
      </w:pP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>Ashes interment</w:t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</w:r>
      <w:r w:rsidRPr="003856D9">
        <w:rPr>
          <w:rFonts w:asciiTheme="majorHAnsi" w:eastAsia="Arial Unicode MS" w:hAnsiTheme="majorHAnsi" w:cs="Calibri"/>
          <w:kern w:val="1"/>
          <w:lang w:eastAsia="hi-IN" w:bidi="hi-IN"/>
        </w:rPr>
        <w:tab/>
        <w:t>£300</w:t>
      </w:r>
    </w:p>
    <w:p w14:paraId="6434CAD7" w14:textId="18D036B7" w:rsidR="003856D9" w:rsidRPr="003856D9" w:rsidRDefault="003856D9" w:rsidP="003856D9">
      <w:pPr>
        <w:widowControl w:val="0"/>
        <w:suppressAutoHyphens/>
        <w:jc w:val="both"/>
        <w:rPr>
          <w:rFonts w:asciiTheme="majorHAnsi" w:eastAsia="Arial Unicode MS" w:hAnsiTheme="majorHAnsi" w:cs="Calibri"/>
          <w:i/>
          <w:kern w:val="1"/>
          <w:lang w:eastAsia="hi-IN" w:bidi="hi-IN"/>
        </w:rPr>
      </w:pPr>
      <w:r w:rsidRPr="003856D9">
        <w:rPr>
          <w:rFonts w:asciiTheme="majorHAnsi" w:eastAsia="Arial Unicode MS" w:hAnsiTheme="majorHAnsi" w:cs="Calibri"/>
          <w:i/>
          <w:kern w:val="1"/>
          <w:lang w:eastAsia="hi-IN" w:bidi="hi-IN"/>
        </w:rPr>
        <w:t>*</w:t>
      </w:r>
      <w:r w:rsidR="009178B4">
        <w:rPr>
          <w:rFonts w:asciiTheme="majorHAnsi" w:eastAsia="Arial Unicode MS" w:hAnsiTheme="majorHAnsi" w:cs="Calibri"/>
          <w:i/>
          <w:kern w:val="1"/>
          <w:lang w:eastAsia="hi-IN" w:bidi="hi-IN"/>
        </w:rPr>
        <w:t xml:space="preserve">This is </w:t>
      </w:r>
      <w:r w:rsidR="004E281C">
        <w:rPr>
          <w:rFonts w:asciiTheme="majorHAnsi" w:eastAsia="Arial Unicode MS" w:hAnsiTheme="majorHAnsi" w:cs="Calibri"/>
          <w:i/>
          <w:kern w:val="1"/>
          <w:lang w:eastAsia="hi-IN" w:bidi="hi-IN"/>
        </w:rPr>
        <w:t xml:space="preserve">usually paid to the Funeral Director.  </w:t>
      </w:r>
      <w:r w:rsidRPr="003856D9">
        <w:rPr>
          <w:rFonts w:asciiTheme="majorHAnsi" w:eastAsia="Arial Unicode MS" w:hAnsiTheme="majorHAnsi" w:cs="Calibri"/>
          <w:i/>
          <w:kern w:val="1"/>
          <w:lang w:eastAsia="hi-IN" w:bidi="hi-IN"/>
        </w:rPr>
        <w:t xml:space="preserve">Any coffins exceeding 6ft.9in. in length or 26in. in width with incur a surcharge to cover the additional grave preparation. </w:t>
      </w:r>
    </w:p>
    <w:bookmarkEnd w:id="0"/>
    <w:p w14:paraId="6434CAD8" w14:textId="77777777" w:rsidR="003856D9" w:rsidRDefault="003856D9" w:rsidP="003856D9">
      <w:pPr>
        <w:rPr>
          <w:rFonts w:asciiTheme="majorHAnsi" w:eastAsia="Arial Unicode MS" w:hAnsiTheme="majorHAnsi" w:cs="Calibri"/>
          <w:color w:val="000000"/>
          <w:kern w:val="1"/>
          <w:lang w:eastAsia="hi-IN" w:bidi="hi-IN"/>
        </w:rPr>
      </w:pPr>
    </w:p>
    <w:p w14:paraId="6434CAD9" w14:textId="77777777" w:rsidR="00C652E5" w:rsidRDefault="003856D9" w:rsidP="00C652E5">
      <w:pPr>
        <w:tabs>
          <w:tab w:val="center" w:pos="4513"/>
          <w:tab w:val="right" w:pos="9026"/>
        </w:tabs>
        <w:spacing w:after="0" w:line="240" w:lineRule="auto"/>
        <w:rPr>
          <w:rFonts w:asciiTheme="majorHAnsi" w:eastAsia="Arial Unicode MS" w:hAnsiTheme="majorHAnsi" w:cs="Calibri"/>
          <w:color w:val="000000"/>
          <w:kern w:val="1"/>
          <w:lang w:eastAsia="hi-IN" w:bidi="hi-IN"/>
        </w:rPr>
      </w:pPr>
      <w:r w:rsidRPr="003856D9">
        <w:rPr>
          <w:rFonts w:asciiTheme="majorHAnsi" w:eastAsia="Arial Unicode MS" w:hAnsiTheme="majorHAnsi" w:cs="Calibri"/>
          <w:color w:val="000000"/>
          <w:kern w:val="1"/>
          <w:lang w:eastAsia="hi-IN" w:bidi="hi-IN"/>
        </w:rPr>
        <w:t>We do not penalise anyone from outside our area with additional fees as some other cemeteries do, we have one price for everyone</w:t>
      </w:r>
      <w:r w:rsidR="0011469F">
        <w:rPr>
          <w:rFonts w:asciiTheme="majorHAnsi" w:eastAsia="Arial Unicode MS" w:hAnsiTheme="majorHAnsi" w:cs="Calibri"/>
          <w:color w:val="000000"/>
          <w:kern w:val="1"/>
          <w:lang w:eastAsia="hi-IN" w:bidi="hi-IN"/>
        </w:rPr>
        <w:t>.</w:t>
      </w:r>
    </w:p>
    <w:p w14:paraId="6434CADA" w14:textId="77777777" w:rsidR="00C652E5" w:rsidRDefault="00C652E5" w:rsidP="00C652E5">
      <w:pPr>
        <w:tabs>
          <w:tab w:val="center" w:pos="4513"/>
          <w:tab w:val="right" w:pos="9026"/>
        </w:tabs>
        <w:spacing w:after="0" w:line="240" w:lineRule="auto"/>
        <w:rPr>
          <w:rFonts w:asciiTheme="majorHAnsi" w:eastAsia="Arial Unicode MS" w:hAnsiTheme="majorHAnsi" w:cs="Calibri"/>
          <w:color w:val="000000"/>
          <w:kern w:val="1"/>
          <w:lang w:eastAsia="hi-IN" w:bidi="hi-IN"/>
        </w:rPr>
      </w:pPr>
    </w:p>
    <w:p w14:paraId="6434CADD" w14:textId="01424680" w:rsidR="00D35683" w:rsidRDefault="00D35683" w:rsidP="00C652E5">
      <w:pPr>
        <w:tabs>
          <w:tab w:val="center" w:pos="4513"/>
          <w:tab w:val="right" w:pos="9026"/>
        </w:tabs>
        <w:spacing w:after="0" w:line="240" w:lineRule="auto"/>
        <w:rPr>
          <w:rFonts w:asciiTheme="majorHAnsi" w:eastAsia="Arial Unicode MS" w:hAnsiTheme="majorHAnsi" w:cs="Calibri"/>
          <w:color w:val="000000"/>
          <w:kern w:val="1"/>
          <w:lang w:eastAsia="hi-IN" w:bidi="hi-IN"/>
        </w:rPr>
      </w:pPr>
    </w:p>
    <w:p w14:paraId="66974ABB" w14:textId="77777777" w:rsidR="00113818" w:rsidRDefault="00113818" w:rsidP="00C652E5">
      <w:pPr>
        <w:tabs>
          <w:tab w:val="center" w:pos="4513"/>
          <w:tab w:val="right" w:pos="9026"/>
        </w:tabs>
        <w:spacing w:after="0" w:line="240" w:lineRule="auto"/>
        <w:rPr>
          <w:rFonts w:asciiTheme="majorHAnsi" w:eastAsia="Arial Unicode MS" w:hAnsiTheme="majorHAnsi" w:cs="Calibri"/>
          <w:color w:val="000000"/>
          <w:kern w:val="1"/>
          <w:lang w:eastAsia="hi-IN" w:bidi="hi-IN"/>
        </w:rPr>
      </w:pPr>
    </w:p>
    <w:p w14:paraId="6434CADE" w14:textId="77777777" w:rsidR="00C652E5" w:rsidRPr="00841926" w:rsidRDefault="00C652E5" w:rsidP="008805F7">
      <w:pPr>
        <w:tabs>
          <w:tab w:val="center" w:pos="4513"/>
          <w:tab w:val="right" w:pos="9026"/>
        </w:tabs>
        <w:spacing w:after="0" w:line="240" w:lineRule="auto"/>
        <w:jc w:val="center"/>
        <w:rPr>
          <w:i/>
          <w:color w:val="4F6228" w:themeColor="accent3" w:themeShade="80"/>
          <w:sz w:val="18"/>
          <w:szCs w:val="18"/>
        </w:rPr>
      </w:pPr>
      <w:r w:rsidRPr="00841926">
        <w:rPr>
          <w:color w:val="4F6228" w:themeColor="accent3" w:themeShade="80"/>
          <w:sz w:val="18"/>
          <w:szCs w:val="18"/>
        </w:rPr>
        <w:t>The Boston Woods Trust</w:t>
      </w:r>
    </w:p>
    <w:p w14:paraId="6434CADF" w14:textId="77777777" w:rsidR="00C652E5" w:rsidRPr="00C652E5" w:rsidRDefault="00C652E5" w:rsidP="008805F7">
      <w:pPr>
        <w:tabs>
          <w:tab w:val="center" w:pos="4513"/>
          <w:tab w:val="right" w:pos="9026"/>
        </w:tabs>
        <w:spacing w:after="0" w:line="240" w:lineRule="auto"/>
        <w:jc w:val="center"/>
        <w:rPr>
          <w:color w:val="4F6228" w:themeColor="accent3" w:themeShade="80"/>
          <w:sz w:val="18"/>
          <w:szCs w:val="18"/>
        </w:rPr>
      </w:pPr>
      <w:r w:rsidRPr="00C652E5">
        <w:rPr>
          <w:color w:val="4F6228" w:themeColor="accent3" w:themeShade="80"/>
          <w:sz w:val="18"/>
          <w:szCs w:val="18"/>
        </w:rPr>
        <w:t xml:space="preserve">Registered office: </w:t>
      </w:r>
      <w:proofErr w:type="spellStart"/>
      <w:r w:rsidRPr="00C652E5">
        <w:rPr>
          <w:color w:val="4F6228" w:themeColor="accent3" w:themeShade="80"/>
          <w:sz w:val="18"/>
          <w:szCs w:val="18"/>
        </w:rPr>
        <w:t>Fydell</w:t>
      </w:r>
      <w:proofErr w:type="spellEnd"/>
      <w:r w:rsidRPr="00C652E5">
        <w:rPr>
          <w:color w:val="4F6228" w:themeColor="accent3" w:themeShade="80"/>
          <w:sz w:val="18"/>
          <w:szCs w:val="18"/>
        </w:rPr>
        <w:t xml:space="preserve"> House, South Street, Boston. PE21 6HU</w:t>
      </w:r>
    </w:p>
    <w:p w14:paraId="6434CAE0" w14:textId="77777777" w:rsidR="008805F7" w:rsidRDefault="00C652E5" w:rsidP="008805F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Microsoft JhengHei" w:eastAsia="Microsoft JhengHei" w:hAnsi="Microsoft JhengHei"/>
          <w:color w:val="4F6228" w:themeColor="accent3" w:themeShade="80"/>
          <w:sz w:val="32"/>
          <w:szCs w:val="32"/>
        </w:rPr>
      </w:pPr>
      <w:r w:rsidRPr="00C652E5">
        <w:rPr>
          <w:color w:val="4F6228" w:themeColor="accent3" w:themeShade="80"/>
          <w:sz w:val="18"/>
          <w:szCs w:val="18"/>
        </w:rPr>
        <w:t>Charity No. 1090420  Co. Registration No. 4282455</w:t>
      </w:r>
    </w:p>
    <w:sectPr w:rsidR="008805F7" w:rsidSect="009B317E">
      <w:pgSz w:w="16838" w:h="11906" w:orient="landscape"/>
      <w:pgMar w:top="720" w:right="962" w:bottom="720" w:left="993" w:header="708" w:footer="708" w:gutter="0"/>
      <w:cols w:num="2" w:space="14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9BF10" w14:textId="77777777" w:rsidR="0082213E" w:rsidRDefault="0082213E" w:rsidP="003856D9">
      <w:pPr>
        <w:spacing w:after="0" w:line="240" w:lineRule="auto"/>
      </w:pPr>
      <w:r>
        <w:separator/>
      </w:r>
    </w:p>
  </w:endnote>
  <w:endnote w:type="continuationSeparator" w:id="0">
    <w:p w14:paraId="79F76BC2" w14:textId="77777777" w:rsidR="0082213E" w:rsidRDefault="0082213E" w:rsidP="0038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ABDEA" w14:textId="77777777" w:rsidR="0082213E" w:rsidRDefault="0082213E" w:rsidP="003856D9">
      <w:pPr>
        <w:spacing w:after="0" w:line="240" w:lineRule="auto"/>
      </w:pPr>
      <w:r>
        <w:separator/>
      </w:r>
    </w:p>
  </w:footnote>
  <w:footnote w:type="continuationSeparator" w:id="0">
    <w:p w14:paraId="3A5F2B49" w14:textId="77777777" w:rsidR="0082213E" w:rsidRDefault="0082213E" w:rsidP="0038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D9"/>
    <w:rsid w:val="00037EE3"/>
    <w:rsid w:val="000C389E"/>
    <w:rsid w:val="000F4B4F"/>
    <w:rsid w:val="00113818"/>
    <w:rsid w:val="0011469F"/>
    <w:rsid w:val="00150564"/>
    <w:rsid w:val="001F52CE"/>
    <w:rsid w:val="002110E4"/>
    <w:rsid w:val="002A2BCE"/>
    <w:rsid w:val="00361D25"/>
    <w:rsid w:val="003856D9"/>
    <w:rsid w:val="00494CB3"/>
    <w:rsid w:val="004E281C"/>
    <w:rsid w:val="004E4F7F"/>
    <w:rsid w:val="005174F2"/>
    <w:rsid w:val="00551FFC"/>
    <w:rsid w:val="00637D88"/>
    <w:rsid w:val="00693259"/>
    <w:rsid w:val="006A1E7B"/>
    <w:rsid w:val="006C02CF"/>
    <w:rsid w:val="00777500"/>
    <w:rsid w:val="0082213E"/>
    <w:rsid w:val="008660F9"/>
    <w:rsid w:val="008805F7"/>
    <w:rsid w:val="009178B4"/>
    <w:rsid w:val="009B317E"/>
    <w:rsid w:val="00C652E5"/>
    <w:rsid w:val="00D35683"/>
    <w:rsid w:val="00DF3DAE"/>
    <w:rsid w:val="00DF6582"/>
    <w:rsid w:val="00E105FE"/>
    <w:rsid w:val="00EE427D"/>
    <w:rsid w:val="00FA28BB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CACA"/>
  <w15:docId w15:val="{C5DDA276-F3E1-469E-ADFA-0640CF8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D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D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D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 Brooks</cp:lastModifiedBy>
  <cp:revision>3</cp:revision>
  <cp:lastPrinted>2017-11-20T17:58:00Z</cp:lastPrinted>
  <dcterms:created xsi:type="dcterms:W3CDTF">2020-06-05T08:51:00Z</dcterms:created>
  <dcterms:modified xsi:type="dcterms:W3CDTF">2020-06-05T08:52:00Z</dcterms:modified>
</cp:coreProperties>
</file>